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56F4">
        <w:rPr>
          <w:rFonts w:ascii="Times New Roman" w:hAnsi="Times New Roman" w:cs="Times New Roman"/>
          <w:b/>
          <w:sz w:val="32"/>
          <w:szCs w:val="32"/>
        </w:rPr>
        <w:t>11.03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E256F4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1F23CB">
        <w:rPr>
          <w:rFonts w:ascii="Times New Roman" w:hAnsi="Times New Roman" w:cs="Times New Roman"/>
          <w:b/>
          <w:sz w:val="28"/>
          <w:szCs w:val="28"/>
        </w:rPr>
        <w:t>й вопрос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5B5DA0" w:rsidRPr="00587774" w:rsidRDefault="005B5DA0" w:rsidP="005B5DA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 w:rsidRPr="00587774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85294A">
        <w:rPr>
          <w:rFonts w:ascii="Times New Roman" w:hAnsi="Times New Roman"/>
          <w:sz w:val="28"/>
          <w:szCs w:val="28"/>
        </w:rPr>
        <w:t>, замещающих должности старшего специалиста 2 разряда и специалиста 2 разряда</w:t>
      </w:r>
      <w:r w:rsidRPr="00587774">
        <w:rPr>
          <w:rFonts w:ascii="Times New Roman" w:hAnsi="Times New Roman"/>
          <w:sz w:val="28"/>
          <w:szCs w:val="28"/>
        </w:rPr>
        <w:t xml:space="preserve"> об иной оплачиваемой работе.</w:t>
      </w:r>
    </w:p>
    <w:p w:rsidR="005B5DA0" w:rsidRPr="00587774" w:rsidRDefault="005B5DA0" w:rsidP="005B5DA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Рассмотрение уведомлени</w:t>
      </w:r>
      <w:r w:rsidR="0085294A">
        <w:rPr>
          <w:rFonts w:ascii="Times New Roman" w:hAnsi="Times New Roman"/>
          <w:sz w:val="28"/>
          <w:szCs w:val="28"/>
        </w:rPr>
        <w:t>я</w:t>
      </w:r>
      <w:r w:rsidRPr="00587774">
        <w:rPr>
          <w:rFonts w:ascii="Times New Roman" w:hAnsi="Times New Roman"/>
          <w:sz w:val="28"/>
          <w:szCs w:val="28"/>
        </w:rPr>
        <w:t xml:space="preserve"> </w:t>
      </w:r>
      <w:r w:rsidR="0085294A">
        <w:rPr>
          <w:rFonts w:ascii="Times New Roman" w:hAnsi="Times New Roman"/>
          <w:sz w:val="28"/>
          <w:szCs w:val="28"/>
        </w:rPr>
        <w:t>старшего специалиста 3 разряда</w:t>
      </w:r>
      <w:r w:rsidRPr="00587774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5B5DA0" w:rsidRPr="00E1219E" w:rsidRDefault="005B5DA0" w:rsidP="00852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B5DA0" w:rsidRDefault="005B5DA0" w:rsidP="008529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B5DA0">
        <w:rPr>
          <w:rFonts w:ascii="Times New Roman" w:hAnsi="Times New Roman"/>
          <w:sz w:val="28"/>
          <w:szCs w:val="28"/>
        </w:rPr>
        <w:t xml:space="preserve">Установить, что выполнение иной оплачиваемой работы </w:t>
      </w:r>
      <w:r w:rsidR="0085294A">
        <w:rPr>
          <w:rFonts w:ascii="Times New Roman" w:hAnsi="Times New Roman"/>
          <w:sz w:val="28"/>
          <w:szCs w:val="28"/>
        </w:rPr>
        <w:t>старшим специалистом 2 разряда</w:t>
      </w:r>
      <w:r w:rsidRPr="005B5DA0">
        <w:rPr>
          <w:rFonts w:ascii="Times New Roman" w:hAnsi="Times New Roman"/>
          <w:sz w:val="28"/>
          <w:szCs w:val="28"/>
        </w:rPr>
        <w:t xml:space="preserve"> не является нарушением требований к служебному поведению и не влечет за собой конфликт интересов.</w:t>
      </w:r>
    </w:p>
    <w:p w:rsidR="0085294A" w:rsidRDefault="0085294A" w:rsidP="0085294A">
      <w:pPr>
        <w:pStyle w:val="Style15"/>
        <w:widowControl/>
        <w:spacing w:line="360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(Ключевые детали: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Комиссией принято во внимание, что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граничений, препятствующих исполнению </w:t>
      </w:r>
      <w:r w:rsidRPr="005C320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C320A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 xml:space="preserve">м гражданским </w:t>
      </w:r>
      <w:r w:rsidRPr="005C320A">
        <w:rPr>
          <w:sz w:val="28"/>
          <w:szCs w:val="28"/>
        </w:rPr>
        <w:t>служащи</w:t>
      </w:r>
      <w:r>
        <w:rPr>
          <w:sz w:val="28"/>
          <w:szCs w:val="28"/>
        </w:rPr>
        <w:t>м</w:t>
      </w:r>
      <w:r w:rsidRPr="005C3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обязанностей Присяжного заседателя не имеет, </w:t>
      </w:r>
      <w:r w:rsidRPr="00774813">
        <w:rPr>
          <w:bCs/>
          <w:sz w:val="28"/>
          <w:szCs w:val="28"/>
        </w:rPr>
        <w:t xml:space="preserve">выполнение </w:t>
      </w:r>
      <w:r>
        <w:rPr>
          <w:sz w:val="28"/>
          <w:szCs w:val="28"/>
        </w:rPr>
        <w:t>иной оплачиваемой</w:t>
      </w:r>
      <w:r w:rsidRPr="00387F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774813">
        <w:rPr>
          <w:bCs/>
          <w:sz w:val="28"/>
          <w:szCs w:val="28"/>
        </w:rPr>
        <w:t>не повлечет за собой конфликта интересов</w:t>
      </w:r>
      <w:r>
        <w:rPr>
          <w:bCs/>
          <w:sz w:val="28"/>
          <w:szCs w:val="28"/>
        </w:rPr>
        <w:t xml:space="preserve"> в соответствии с Конституцией Российской Федерации и Федеральным законом от 20.08.2004</w:t>
      </w:r>
      <w:r>
        <w:rPr>
          <w:rStyle w:val="FontStyle13"/>
          <w:sz w:val="28"/>
        </w:rPr>
        <w:t> </w:t>
      </w:r>
      <w:r>
        <w:rPr>
          <w:bCs/>
          <w:sz w:val="28"/>
          <w:szCs w:val="28"/>
        </w:rPr>
        <w:t>г. №</w:t>
      </w:r>
      <w:r>
        <w:rPr>
          <w:rStyle w:val="FontStyle13"/>
          <w:sz w:val="28"/>
        </w:rPr>
        <w:t> </w:t>
      </w:r>
      <w:r>
        <w:rPr>
          <w:bCs/>
          <w:sz w:val="28"/>
          <w:szCs w:val="28"/>
        </w:rPr>
        <w:t xml:space="preserve">113-ФЗ </w:t>
      </w:r>
      <w:r>
        <w:rPr>
          <w:bCs/>
          <w:sz w:val="28"/>
          <w:szCs w:val="28"/>
        </w:rPr>
        <w:br/>
        <w:t>«О присяжных заседателях федеральных судов общей юри</w:t>
      </w:r>
      <w:r>
        <w:rPr>
          <w:bCs/>
          <w:sz w:val="28"/>
          <w:szCs w:val="28"/>
        </w:rPr>
        <w:t>сдикции в Российской Федерации»).</w:t>
      </w:r>
      <w:proofErr w:type="gramEnd"/>
    </w:p>
    <w:p w:rsidR="0085294A" w:rsidRDefault="0085294A" w:rsidP="0085294A">
      <w:pPr>
        <w:pStyle w:val="Style15"/>
        <w:widowControl/>
        <w:spacing w:line="360" w:lineRule="auto"/>
        <w:ind w:firstLine="709"/>
        <w:rPr>
          <w:bCs/>
          <w:sz w:val="28"/>
          <w:szCs w:val="28"/>
        </w:rPr>
      </w:pPr>
    </w:p>
    <w:p w:rsidR="0085294A" w:rsidRDefault="0085294A" w:rsidP="0085294A">
      <w:pPr>
        <w:pStyle w:val="Style15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Установить, что выполнение иной оплачиваемой работы специалистом 2 разряда не является нарушением требований к служебному поведению и не влечет за собой конфликт интересов.</w:t>
      </w:r>
    </w:p>
    <w:p w:rsidR="0085294A" w:rsidRDefault="0085294A" w:rsidP="005137D1">
      <w:pPr>
        <w:pStyle w:val="Style15"/>
        <w:widowControl/>
        <w:spacing w:line="36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(Ключевые детали:</w:t>
      </w:r>
      <w:proofErr w:type="gramEnd"/>
      <w:r>
        <w:rPr>
          <w:bCs/>
          <w:sz w:val="28"/>
          <w:szCs w:val="28"/>
        </w:rPr>
        <w:t xml:space="preserve"> Комиссией принято во внимание, что выполнение иной оплачиваемой работы будет выполняться в рамках внутреннего совместительства и с ничтожно малой оплатой пропорционально отработанном времени в размере 0,1. Выполнение иной оплачиваемой работы вызвано служебной необходимость. </w:t>
      </w:r>
      <w:proofErr w:type="gramStart"/>
      <w:r>
        <w:rPr>
          <w:bCs/>
          <w:sz w:val="28"/>
          <w:szCs w:val="28"/>
        </w:rPr>
        <w:t>Размер вознаграждения не может быть рассмотрен</w:t>
      </w:r>
      <w:r w:rsidR="005137D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как материальная выгода).</w:t>
      </w:r>
      <w:proofErr w:type="gramEnd"/>
    </w:p>
    <w:p w:rsidR="005137D1" w:rsidRPr="005137D1" w:rsidRDefault="005137D1" w:rsidP="005137D1">
      <w:pPr>
        <w:pStyle w:val="Style15"/>
        <w:widowControl/>
        <w:spacing w:line="360" w:lineRule="auto"/>
        <w:ind w:firstLine="709"/>
        <w:rPr>
          <w:bCs/>
          <w:sz w:val="28"/>
          <w:szCs w:val="28"/>
        </w:rPr>
      </w:pPr>
      <w:bookmarkStart w:id="0" w:name="_GoBack"/>
      <w:bookmarkEnd w:id="0"/>
    </w:p>
    <w:p w:rsidR="005B5DA0" w:rsidRDefault="005B5DA0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294A">
        <w:rPr>
          <w:rFonts w:ascii="Times New Roman" w:hAnsi="Times New Roman"/>
          <w:sz w:val="28"/>
          <w:szCs w:val="28"/>
        </w:rPr>
        <w:t>Старший специалист 3 разряда</w:t>
      </w:r>
      <w:r w:rsidRPr="005B5DA0">
        <w:rPr>
          <w:rFonts w:ascii="Times New Roman" w:hAnsi="Times New Roman"/>
          <w:sz w:val="28"/>
          <w:szCs w:val="28"/>
        </w:rPr>
        <w:t>, находящи</w:t>
      </w:r>
      <w:r w:rsidR="0085294A">
        <w:rPr>
          <w:rFonts w:ascii="Times New Roman" w:hAnsi="Times New Roman"/>
          <w:sz w:val="28"/>
          <w:szCs w:val="28"/>
        </w:rPr>
        <w:t xml:space="preserve">йся </w:t>
      </w:r>
      <w:r w:rsidRPr="005B5DA0">
        <w:rPr>
          <w:rFonts w:ascii="Times New Roman" w:hAnsi="Times New Roman"/>
          <w:sz w:val="28"/>
          <w:szCs w:val="28"/>
        </w:rPr>
        <w:t xml:space="preserve"> в близком родстве (свойстве)</w:t>
      </w:r>
      <w:r w:rsidR="0085294A">
        <w:rPr>
          <w:rFonts w:ascii="Times New Roman" w:hAnsi="Times New Roman"/>
          <w:sz w:val="28"/>
          <w:szCs w:val="28"/>
        </w:rPr>
        <w:t>,</w:t>
      </w:r>
      <w:r w:rsidRPr="005B5DA0">
        <w:rPr>
          <w:rFonts w:ascii="Times New Roman" w:hAnsi="Times New Roman"/>
          <w:sz w:val="28"/>
          <w:szCs w:val="28"/>
        </w:rPr>
        <w:t xml:space="preserve"> не наруша</w:t>
      </w:r>
      <w:r w:rsidR="0085294A">
        <w:rPr>
          <w:rFonts w:ascii="Times New Roman" w:hAnsi="Times New Roman"/>
          <w:sz w:val="28"/>
          <w:szCs w:val="28"/>
        </w:rPr>
        <w:t>е</w:t>
      </w:r>
      <w:r w:rsidRPr="005B5DA0">
        <w:rPr>
          <w:rFonts w:ascii="Times New Roman" w:hAnsi="Times New Roman"/>
          <w:sz w:val="28"/>
          <w:szCs w:val="28"/>
        </w:rPr>
        <w:t xml:space="preserve"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исполнении </w:t>
      </w:r>
      <w:r w:rsidR="0085294A">
        <w:rPr>
          <w:rFonts w:ascii="Times New Roman" w:hAnsi="Times New Roman"/>
          <w:sz w:val="28"/>
          <w:szCs w:val="28"/>
        </w:rPr>
        <w:t xml:space="preserve">служебных обязанностей </w:t>
      </w:r>
      <w:proofErr w:type="gramStart"/>
      <w:r w:rsidRPr="005B5DA0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5B5DA0">
        <w:rPr>
          <w:rFonts w:ascii="Times New Roman" w:hAnsi="Times New Roman"/>
          <w:sz w:val="28"/>
          <w:szCs w:val="28"/>
        </w:rPr>
        <w:t xml:space="preserve"> государственным</w:t>
      </w:r>
      <w:r w:rsidR="0085294A">
        <w:rPr>
          <w:rFonts w:ascii="Times New Roman" w:hAnsi="Times New Roman"/>
          <w:sz w:val="28"/>
          <w:szCs w:val="28"/>
        </w:rPr>
        <w:t xml:space="preserve"> </w:t>
      </w:r>
      <w:r w:rsidRPr="005B5DA0">
        <w:rPr>
          <w:rFonts w:ascii="Times New Roman" w:hAnsi="Times New Roman"/>
          <w:sz w:val="28"/>
          <w:szCs w:val="28"/>
        </w:rPr>
        <w:t xml:space="preserve"> гражданским</w:t>
      </w:r>
      <w:r w:rsidR="0085294A">
        <w:rPr>
          <w:rFonts w:ascii="Times New Roman" w:hAnsi="Times New Roman"/>
          <w:sz w:val="28"/>
          <w:szCs w:val="28"/>
        </w:rPr>
        <w:t xml:space="preserve"> </w:t>
      </w:r>
      <w:r w:rsidRPr="005B5DA0">
        <w:rPr>
          <w:rFonts w:ascii="Times New Roman" w:hAnsi="Times New Roman"/>
          <w:sz w:val="28"/>
          <w:szCs w:val="28"/>
        </w:rPr>
        <w:t xml:space="preserve"> служащими</w:t>
      </w:r>
      <w:r w:rsidR="008529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5294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85294A">
        <w:rPr>
          <w:rFonts w:ascii="Times New Roman" w:hAnsi="Times New Roman"/>
          <w:sz w:val="28"/>
          <w:szCs w:val="28"/>
        </w:rPr>
        <w:t xml:space="preserve">, замещающим должность старшего специалиста 3 разряда, </w:t>
      </w:r>
      <w:r w:rsidRPr="005B5DA0">
        <w:rPr>
          <w:rFonts w:ascii="Times New Roman" w:hAnsi="Times New Roman"/>
          <w:sz w:val="28"/>
          <w:szCs w:val="28"/>
        </w:rPr>
        <w:t>не имеется. Признать, что конфликт интересов отсутствует.</w:t>
      </w:r>
    </w:p>
    <w:p w:rsidR="0085294A" w:rsidRPr="005B5DA0" w:rsidRDefault="0085294A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</w:t>
      </w:r>
      <w:r w:rsidR="005137D1">
        <w:rPr>
          <w:rFonts w:ascii="Times New Roman" w:hAnsi="Times New Roman"/>
          <w:sz w:val="28"/>
          <w:szCs w:val="28"/>
        </w:rPr>
        <w:t xml:space="preserve">установлено, что родственник госслужащего, заключивший ГПК на выполнение работ, связанных с проведением и обработкой первичных статистических данных  при проведении федеральных статистических наблюдений, не будет в подчиненности у госслужащего. </w:t>
      </w:r>
      <w:proofErr w:type="gramStart"/>
      <w:r w:rsidR="005137D1">
        <w:rPr>
          <w:rFonts w:ascii="Times New Roman" w:hAnsi="Times New Roman"/>
          <w:sz w:val="28"/>
          <w:szCs w:val="28"/>
        </w:rPr>
        <w:t>На добросовестное выполнение старшим специалистом 3 разряда участие родственника в проведении статистических наблюдений не скажется).</w:t>
      </w:r>
      <w:proofErr w:type="gramEnd"/>
    </w:p>
    <w:p w:rsidR="005B5DA0" w:rsidRPr="005B5DA0" w:rsidRDefault="005B5DA0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B5DA0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D1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344DD"/>
    <w:rsid w:val="0014453A"/>
    <w:rsid w:val="0015223D"/>
    <w:rsid w:val="001C4491"/>
    <w:rsid w:val="001F23CB"/>
    <w:rsid w:val="00224418"/>
    <w:rsid w:val="002418EA"/>
    <w:rsid w:val="00250EB4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137D1"/>
    <w:rsid w:val="00540588"/>
    <w:rsid w:val="00541592"/>
    <w:rsid w:val="00544DD0"/>
    <w:rsid w:val="00587774"/>
    <w:rsid w:val="005B5DA0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5294A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56F4"/>
    <w:rsid w:val="00E27398"/>
    <w:rsid w:val="00E641FD"/>
    <w:rsid w:val="00E76A92"/>
    <w:rsid w:val="00EC5B01"/>
    <w:rsid w:val="00EE6437"/>
    <w:rsid w:val="00F0197E"/>
    <w:rsid w:val="00F92743"/>
    <w:rsid w:val="00F942FE"/>
    <w:rsid w:val="00FB3C3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DE71-BFF3-46F7-8276-251BE133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2022-05-05T11:55:00Z</dcterms:created>
  <dcterms:modified xsi:type="dcterms:W3CDTF">2022-05-05T11:55:00Z</dcterms:modified>
</cp:coreProperties>
</file>